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7934" w14:textId="6A59A2FB" w:rsid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                                                              </w:t>
      </w:r>
    </w:p>
    <w:p w14:paraId="45FCD496" w14:textId="3FD95F23" w:rsid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Подготовила: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</w:t>
      </w:r>
    </w:p>
    <w:p w14:paraId="0912D835" w14:textId="1DE2F3FC" w:rsid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Акежева Э.А.</w:t>
      </w:r>
    </w:p>
    <w:p w14:paraId="65605CAA" w14:textId="77777777" w:rsid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3D684B9" w14:textId="54E80DA5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9053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КОНСУЛЬТАЦИЯ ДЛЯ РОДИТЕЛЕЙ</w:t>
      </w:r>
    </w:p>
    <w:p w14:paraId="27AE773D" w14:textId="6BFA8DFF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9053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ВОСПИТАННИКОВ СРЕДНЕЙ ГРУППЫ </w:t>
      </w:r>
    </w:p>
    <w:p w14:paraId="6B212451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9053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«ПЕРВЫЕ ШАГИ В МАТЕМАТИКУ»</w:t>
      </w:r>
    </w:p>
    <w:p w14:paraId="2DE54AB2" w14:textId="77777777" w:rsidR="0059053C" w:rsidRPr="0059053C" w:rsidRDefault="0059053C" w:rsidP="0059053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6F63C8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пяти лет проявляют большой интерес к счету, цифрам, геометрическим фигурам, выполнению разных задач с числами, проявляют творческий подход на занятиях по математике и тематических мероприятиях. Большую роль в освоении элементарных математических представлений играют регулярные занятия в дошкольном учреждении.</w:t>
      </w:r>
    </w:p>
    <w:p w14:paraId="5C53D6AE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на занятиях способствует осмыслению детьми чисел и их месту в натуральному ряду. Дети осваивают числа первого десятка. При этом следует ориентироваться на развитие у детей числовых представлений, а не на формальное усвоение чисел и простых действий с ними. Это выражено в умении детей образовать число больше или меньше заданного, понимать равенство или неравенство предметов по числу, находить пропущенное число. Дети осваивают измерение и используют его в повседневной жизни, с легкостью сравнивают предметы (большой – маленький, высокий – низкий), знают дни недели, времена года и части суток.</w:t>
      </w:r>
    </w:p>
    <w:p w14:paraId="175FC80D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Освоение необходимых по программе знаний происходит в интересных ребенку играх, творческих заданиях, практических упражнениях. Применяя на занятиях игры, воспитатель организует легкое и активное общение с детьми, исключающее навязчивые повторения.</w:t>
      </w:r>
    </w:p>
    <w:p w14:paraId="508A5158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 детьми материала заданного в программе воспитания и обучения происходит интегрировано с другими видами деятельности: развитие речи, рисование, конструирование и т.д.</w:t>
      </w:r>
    </w:p>
    <w:p w14:paraId="655F86C4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в игровой деятельности, дети используют полученные на занятиях по математике знания. Дети не только пользуются известными дидактическими играми по математике, но могут придумывать и свои.</w:t>
      </w:r>
    </w:p>
    <w:p w14:paraId="1CC1F954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Родители в старшем дошкольном возрасте могут помочь своим детям глубже освоить основы математики через прописи, настольные игры, обучающие мультфильмы и компьютерные игры по математике</w:t>
      </w:r>
    </w:p>
    <w:p w14:paraId="5886C31C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старшем дошкольном возрасте методы и формы работы по формированию основ элементарных математических представлений могут быть весьма разнообразны:</w:t>
      </w:r>
    </w:p>
    <w:p w14:paraId="44F800D5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44C849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Игровые обучающие ситуации.</w:t>
      </w:r>
    </w:p>
    <w:p w14:paraId="5EC4A1B6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Беседы.</w:t>
      </w:r>
    </w:p>
    <w:p w14:paraId="387CB36F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Прописи.</w:t>
      </w:r>
    </w:p>
    <w:p w14:paraId="22FC8DE1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Настольные игры.</w:t>
      </w:r>
    </w:p>
    <w:p w14:paraId="4DDBC16F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Считалки, пальчиковая гимнастика.</w:t>
      </w:r>
    </w:p>
    <w:p w14:paraId="0298B138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6. Математические загадки.</w:t>
      </w:r>
    </w:p>
    <w:p w14:paraId="36D3686B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 Интегрированные занятия.</w:t>
      </w:r>
    </w:p>
    <w:p w14:paraId="675997C1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 Использование мультимедийных технологий.</w:t>
      </w:r>
    </w:p>
    <w:p w14:paraId="731FB182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 КВН, викторины, праздники.</w:t>
      </w:r>
    </w:p>
    <w:p w14:paraId="21E9C5BC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 Работа с семьей.</w:t>
      </w:r>
    </w:p>
    <w:p w14:paraId="20537A5E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D8A1D0C" w14:textId="77777777" w:rsidR="0059053C" w:rsidRPr="0059053C" w:rsidRDefault="0059053C" w:rsidP="005905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05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Задачи математического развития детей</w:t>
      </w:r>
      <w:r w:rsidRPr="005905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старшего дошкольного возраста состоят в воспитании у них умений самостоятельно применять полученные знания: счет, сравнение, измерение, классификацию и находить нужный способ выполнения задания.</w:t>
      </w:r>
    </w:p>
    <w:p w14:paraId="76893856" w14:textId="77777777" w:rsidR="0059053C" w:rsidRPr="0059053C" w:rsidRDefault="0059053C" w:rsidP="0059053C">
      <w:pPr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943396D" w14:textId="77777777" w:rsidR="0059053C" w:rsidRPr="0059053C" w:rsidRDefault="0059053C" w:rsidP="0059053C">
      <w:pPr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FEB993" w14:textId="77777777" w:rsidR="0059053C" w:rsidRPr="0059053C" w:rsidRDefault="0059053C" w:rsidP="0059053C">
      <w:pPr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223856" w14:textId="77777777" w:rsidR="0059053C" w:rsidRPr="0059053C" w:rsidRDefault="0059053C" w:rsidP="0059053C">
      <w:pPr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D7FF81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171BD8B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3817AD9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952D29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966AD92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31DA077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2A1DAC2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652231D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819D2D2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1B9A079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94E2828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6677D72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B443C01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3BED80B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B72E434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1A9804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EABC28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532DA8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80B53B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59814A3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65C73AD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3CE921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6C802FA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27239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28DFC00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C096E3A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0D6AC4C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69C9197" w14:textId="77777777" w:rsidR="0059053C" w:rsidRPr="0059053C" w:rsidRDefault="0059053C" w:rsidP="0059053C">
      <w:pPr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sectPr w:rsidR="0059053C" w:rsidRPr="00590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377D" w14:textId="77777777" w:rsidR="0016272A" w:rsidRDefault="0016272A" w:rsidP="0059053C">
      <w:pPr>
        <w:spacing w:after="0" w:line="240" w:lineRule="auto"/>
      </w:pPr>
      <w:r>
        <w:separator/>
      </w:r>
    </w:p>
  </w:endnote>
  <w:endnote w:type="continuationSeparator" w:id="0">
    <w:p w14:paraId="0BEBD2D9" w14:textId="77777777" w:rsidR="0016272A" w:rsidRDefault="0016272A" w:rsidP="0059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BF974" w14:textId="77777777" w:rsidR="0016272A" w:rsidRDefault="0016272A" w:rsidP="0059053C">
      <w:pPr>
        <w:spacing w:after="0" w:line="240" w:lineRule="auto"/>
      </w:pPr>
      <w:r>
        <w:separator/>
      </w:r>
    </w:p>
  </w:footnote>
  <w:footnote w:type="continuationSeparator" w:id="0">
    <w:p w14:paraId="7F8CFF80" w14:textId="77777777" w:rsidR="0016272A" w:rsidRDefault="0016272A" w:rsidP="005905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3C"/>
    <w:rsid w:val="0016272A"/>
    <w:rsid w:val="005610AB"/>
    <w:rsid w:val="0059053C"/>
    <w:rsid w:val="005E329F"/>
    <w:rsid w:val="009F15B3"/>
    <w:rsid w:val="00D6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C474A"/>
  <w15:chartTrackingRefBased/>
  <w15:docId w15:val="{2AA431D2-64EF-400A-A301-4663AD32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0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0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05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05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05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05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05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05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0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05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05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05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0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05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053C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90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053C"/>
  </w:style>
  <w:style w:type="paragraph" w:styleId="ae">
    <w:name w:val="footer"/>
    <w:basedOn w:val="a"/>
    <w:link w:val="af"/>
    <w:uiPriority w:val="99"/>
    <w:unhideWhenUsed/>
    <w:rsid w:val="00590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 Акежева</dc:creator>
  <cp:keywords/>
  <dc:description/>
  <cp:lastModifiedBy>Эмма Акежева</cp:lastModifiedBy>
  <cp:revision>1</cp:revision>
  <dcterms:created xsi:type="dcterms:W3CDTF">2026-08-30T18:06:00Z</dcterms:created>
  <dcterms:modified xsi:type="dcterms:W3CDTF">2026-08-30T18:10:00Z</dcterms:modified>
</cp:coreProperties>
</file>